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06365" w14:textId="77777777" w:rsidR="00DD5B16" w:rsidRDefault="00DD5B16" w:rsidP="00DD5B16">
      <w:pPr>
        <w:jc w:val="center"/>
        <w:rPr>
          <w:rFonts w:ascii="Times New Roman" w:hAnsi="Times New Roman" w:cs="Times New Roman"/>
        </w:rPr>
      </w:pPr>
    </w:p>
    <w:p w14:paraId="21DEFD0E" w14:textId="77777777" w:rsidR="00DD5B16" w:rsidRDefault="00DD5B16" w:rsidP="00DD5B16">
      <w:pPr>
        <w:jc w:val="center"/>
        <w:rPr>
          <w:rFonts w:ascii="Times New Roman" w:hAnsi="Times New Roman" w:cs="Times New Roman"/>
        </w:rPr>
      </w:pPr>
    </w:p>
    <w:p w14:paraId="22DDEAFB" w14:textId="77777777" w:rsidR="00DD5B16" w:rsidRDefault="00DD5B16" w:rsidP="00DD5B16">
      <w:pPr>
        <w:spacing w:line="480" w:lineRule="auto"/>
        <w:jc w:val="center"/>
        <w:rPr>
          <w:rFonts w:ascii="Times New Roman" w:hAnsi="Times New Roman" w:cs="Times New Roman"/>
        </w:rPr>
      </w:pPr>
    </w:p>
    <w:p w14:paraId="57F53B40" w14:textId="77777777" w:rsidR="00DD5B16" w:rsidRDefault="00DD5B16" w:rsidP="00DD5B16">
      <w:pPr>
        <w:spacing w:line="480" w:lineRule="auto"/>
        <w:jc w:val="center"/>
        <w:rPr>
          <w:rFonts w:ascii="Times New Roman" w:hAnsi="Times New Roman" w:cs="Times New Roman"/>
        </w:rPr>
      </w:pPr>
    </w:p>
    <w:p w14:paraId="65059205" w14:textId="77777777" w:rsidR="00DD5B16" w:rsidRDefault="00DD5B16" w:rsidP="00DD5B16">
      <w:pPr>
        <w:spacing w:line="480" w:lineRule="auto"/>
        <w:jc w:val="center"/>
        <w:rPr>
          <w:rFonts w:ascii="Times New Roman" w:hAnsi="Times New Roman" w:cs="Times New Roman"/>
        </w:rPr>
      </w:pPr>
    </w:p>
    <w:p w14:paraId="36211AC9" w14:textId="77777777" w:rsidR="00DD5B16" w:rsidRDefault="00DD5B16" w:rsidP="00DD5B16">
      <w:pPr>
        <w:spacing w:line="480" w:lineRule="auto"/>
        <w:jc w:val="center"/>
        <w:rPr>
          <w:rFonts w:ascii="Times New Roman" w:hAnsi="Times New Roman" w:cs="Times New Roman"/>
        </w:rPr>
      </w:pPr>
    </w:p>
    <w:p w14:paraId="5503BB81" w14:textId="4EC324A5" w:rsidR="00DD5B16" w:rsidRDefault="00DD5B16" w:rsidP="00DD5B16">
      <w:pPr>
        <w:spacing w:line="480" w:lineRule="auto"/>
        <w:jc w:val="center"/>
        <w:rPr>
          <w:rFonts w:ascii="Times New Roman" w:hAnsi="Times New Roman" w:cs="Times New Roman"/>
          <w:b/>
          <w:bCs/>
        </w:rPr>
      </w:pPr>
      <w:r>
        <w:rPr>
          <w:rFonts w:ascii="Times New Roman" w:hAnsi="Times New Roman" w:cs="Times New Roman"/>
          <w:b/>
          <w:bCs/>
        </w:rPr>
        <w:t>Legal and Ethical Practices in Information Security</w:t>
      </w:r>
    </w:p>
    <w:p w14:paraId="4F1E2475" w14:textId="77777777" w:rsidR="00DD5B16" w:rsidRDefault="00DD5B16" w:rsidP="00DD5B16">
      <w:pPr>
        <w:spacing w:line="480" w:lineRule="auto"/>
        <w:jc w:val="center"/>
        <w:rPr>
          <w:rFonts w:ascii="Times New Roman" w:hAnsi="Times New Roman" w:cs="Times New Roman"/>
          <w:b/>
          <w:bCs/>
        </w:rPr>
      </w:pPr>
    </w:p>
    <w:p w14:paraId="2D2E951C" w14:textId="5FCB9B9A" w:rsidR="00DD5B16" w:rsidRDefault="00DD5B16" w:rsidP="00DD5B16">
      <w:pPr>
        <w:spacing w:line="480" w:lineRule="auto"/>
        <w:jc w:val="center"/>
        <w:rPr>
          <w:rFonts w:ascii="Times New Roman" w:hAnsi="Times New Roman" w:cs="Times New Roman"/>
        </w:rPr>
      </w:pPr>
      <w:r>
        <w:rPr>
          <w:rFonts w:ascii="Times New Roman" w:hAnsi="Times New Roman" w:cs="Times New Roman"/>
        </w:rPr>
        <w:t>University of Advancing Technology</w:t>
      </w:r>
    </w:p>
    <w:p w14:paraId="7EE780AE" w14:textId="76CFEAA2" w:rsidR="00DD5B16" w:rsidRDefault="00DD5B16" w:rsidP="00DD5B16">
      <w:pPr>
        <w:spacing w:line="480" w:lineRule="auto"/>
        <w:jc w:val="center"/>
        <w:rPr>
          <w:rFonts w:ascii="Times New Roman" w:hAnsi="Times New Roman" w:cs="Times New Roman"/>
        </w:rPr>
      </w:pPr>
      <w:r>
        <w:rPr>
          <w:rFonts w:ascii="Times New Roman" w:hAnsi="Times New Roman" w:cs="Times New Roman"/>
        </w:rPr>
        <w:t>Wesston Dana</w:t>
      </w:r>
    </w:p>
    <w:p w14:paraId="3EA39631" w14:textId="08E6C9AD" w:rsidR="00DD5B16" w:rsidRDefault="00DD5B16" w:rsidP="00DD5B16">
      <w:pPr>
        <w:spacing w:line="480" w:lineRule="auto"/>
        <w:jc w:val="center"/>
        <w:rPr>
          <w:rFonts w:ascii="Times New Roman" w:hAnsi="Times New Roman" w:cs="Times New Roman"/>
        </w:rPr>
      </w:pPr>
      <w:r>
        <w:rPr>
          <w:rFonts w:ascii="Times New Roman" w:hAnsi="Times New Roman" w:cs="Times New Roman"/>
        </w:rPr>
        <w:t>July 15, 2026</w:t>
      </w:r>
    </w:p>
    <w:p w14:paraId="0CA219FF" w14:textId="77777777" w:rsidR="00DD5B16" w:rsidRDefault="00DD5B16" w:rsidP="00DD5B16">
      <w:pPr>
        <w:spacing w:line="480" w:lineRule="auto"/>
        <w:jc w:val="center"/>
        <w:rPr>
          <w:rFonts w:ascii="Times New Roman" w:hAnsi="Times New Roman" w:cs="Times New Roman"/>
        </w:rPr>
      </w:pPr>
    </w:p>
    <w:p w14:paraId="4C1D7527" w14:textId="77777777" w:rsidR="00DD5B16" w:rsidRDefault="00DD5B16" w:rsidP="00DD5B16">
      <w:pPr>
        <w:spacing w:line="480" w:lineRule="auto"/>
        <w:jc w:val="center"/>
        <w:rPr>
          <w:rFonts w:ascii="Times New Roman" w:hAnsi="Times New Roman" w:cs="Times New Roman"/>
        </w:rPr>
      </w:pPr>
    </w:p>
    <w:p w14:paraId="3180F2B0" w14:textId="3AEB135E" w:rsidR="00DD5B16" w:rsidRDefault="00DD5B16">
      <w:pPr>
        <w:rPr>
          <w:rFonts w:ascii="Times New Roman" w:hAnsi="Times New Roman" w:cs="Times New Roman"/>
        </w:rPr>
      </w:pPr>
      <w:r>
        <w:rPr>
          <w:rFonts w:ascii="Times New Roman" w:hAnsi="Times New Roman" w:cs="Times New Roman"/>
        </w:rPr>
        <w:br w:type="page"/>
      </w:r>
    </w:p>
    <w:p w14:paraId="3F623CCF" w14:textId="77777777" w:rsidR="00A32058" w:rsidRPr="00A32058" w:rsidRDefault="00A32058" w:rsidP="00A32058">
      <w:pPr>
        <w:spacing w:line="480" w:lineRule="auto"/>
        <w:jc w:val="center"/>
        <w:rPr>
          <w:rFonts w:ascii="Times New Roman" w:hAnsi="Times New Roman" w:cs="Times New Roman"/>
          <w:b/>
          <w:bCs/>
        </w:rPr>
      </w:pPr>
      <w:r w:rsidRPr="00A32058">
        <w:rPr>
          <w:rFonts w:ascii="Times New Roman" w:hAnsi="Times New Roman" w:cs="Times New Roman"/>
          <w:b/>
          <w:bCs/>
        </w:rPr>
        <w:lastRenderedPageBreak/>
        <w:t>Introduction</w:t>
      </w:r>
    </w:p>
    <w:p w14:paraId="0940CA6F" w14:textId="77777777" w:rsidR="00A32058" w:rsidRPr="00A32058" w:rsidRDefault="00A32058" w:rsidP="00A32058">
      <w:pPr>
        <w:spacing w:line="480" w:lineRule="auto"/>
        <w:ind w:firstLine="720"/>
        <w:rPr>
          <w:rFonts w:ascii="Times New Roman" w:hAnsi="Times New Roman" w:cs="Times New Roman"/>
        </w:rPr>
      </w:pPr>
      <w:r w:rsidRPr="00A32058">
        <w:rPr>
          <w:rFonts w:ascii="Times New Roman" w:hAnsi="Times New Roman" w:cs="Times New Roman"/>
        </w:rPr>
        <w:t>While carrying out their duties, information security experts are expected to not only guarantee protection of the sensitive data, but to follow all legal requirements as well as ethical standards. Companies usually accumulate huge amounts of sensitive information about people, finances, and businesses, which should be secured from any access, breach, or violation. Otherwise, financial penalties, lawsuits, customer dissatisfaction, and negative reputation will become the direct consequences of such non-compliance. In this report, legal and ethical responsibilities of information security professionals will be explored. Also, several essential laws, regulations, and industry best practices will be discussed.</w:t>
      </w:r>
    </w:p>
    <w:p w14:paraId="15A2ABD0" w14:textId="77777777" w:rsidR="00A32058" w:rsidRPr="00A32058" w:rsidRDefault="00A32058" w:rsidP="00A32058">
      <w:pPr>
        <w:spacing w:line="480" w:lineRule="auto"/>
        <w:rPr>
          <w:rFonts w:ascii="Times New Roman" w:hAnsi="Times New Roman" w:cs="Times New Roman"/>
        </w:rPr>
      </w:pPr>
    </w:p>
    <w:p w14:paraId="1CA619D7" w14:textId="77777777" w:rsidR="00A32058" w:rsidRPr="00A32058" w:rsidRDefault="00A32058" w:rsidP="00A32058">
      <w:pPr>
        <w:spacing w:line="480" w:lineRule="auto"/>
        <w:rPr>
          <w:rFonts w:ascii="Times New Roman" w:hAnsi="Times New Roman" w:cs="Times New Roman"/>
          <w:b/>
          <w:bCs/>
        </w:rPr>
      </w:pPr>
      <w:r w:rsidRPr="00A32058">
        <w:rPr>
          <w:rFonts w:ascii="Times New Roman" w:hAnsi="Times New Roman" w:cs="Times New Roman"/>
          <w:b/>
          <w:bCs/>
        </w:rPr>
        <w:t>Legal Requirements in Information Security</w:t>
      </w:r>
    </w:p>
    <w:p w14:paraId="16FBDA6B" w14:textId="65A06634" w:rsidR="00A32058" w:rsidRPr="00A32058" w:rsidRDefault="00A32058" w:rsidP="00A32058">
      <w:pPr>
        <w:spacing w:line="480" w:lineRule="auto"/>
        <w:ind w:firstLine="720"/>
        <w:rPr>
          <w:rFonts w:ascii="Times New Roman" w:hAnsi="Times New Roman" w:cs="Times New Roman"/>
        </w:rPr>
      </w:pPr>
      <w:r w:rsidRPr="00A32058">
        <w:rPr>
          <w:rFonts w:ascii="Times New Roman" w:hAnsi="Times New Roman" w:cs="Times New Roman"/>
        </w:rPr>
        <w:t>First</w:t>
      </w:r>
      <w:r w:rsidRPr="00A32058">
        <w:rPr>
          <w:rFonts w:ascii="Times New Roman" w:hAnsi="Times New Roman" w:cs="Times New Roman"/>
        </w:rPr>
        <w:t xml:space="preserve">, information security experts need to be familiar with the existing laws and regulations </w:t>
      </w:r>
      <w:proofErr w:type="gramStart"/>
      <w:r w:rsidRPr="00A32058">
        <w:rPr>
          <w:rFonts w:ascii="Times New Roman" w:hAnsi="Times New Roman" w:cs="Times New Roman"/>
        </w:rPr>
        <w:t>in order to</w:t>
      </w:r>
      <w:proofErr w:type="gramEnd"/>
      <w:r w:rsidRPr="00A32058">
        <w:rPr>
          <w:rFonts w:ascii="Times New Roman" w:hAnsi="Times New Roman" w:cs="Times New Roman"/>
        </w:rPr>
        <w:t xml:space="preserve"> understand what is expected from an organization in terms of collecting, storing, processing, and securing the information. </w:t>
      </w:r>
      <w:proofErr w:type="gramStart"/>
      <w:r w:rsidRPr="00A32058">
        <w:rPr>
          <w:rFonts w:ascii="Times New Roman" w:hAnsi="Times New Roman" w:cs="Times New Roman"/>
        </w:rPr>
        <w:t>Despite the fact that</w:t>
      </w:r>
      <w:proofErr w:type="gramEnd"/>
      <w:r w:rsidRPr="00A32058">
        <w:rPr>
          <w:rFonts w:ascii="Times New Roman" w:hAnsi="Times New Roman" w:cs="Times New Roman"/>
        </w:rPr>
        <w:t xml:space="preserve"> legal requirements can differ depending on the industry of the organization, reasonable security measures </w:t>
      </w:r>
      <w:proofErr w:type="gramStart"/>
      <w:r w:rsidRPr="00A32058">
        <w:rPr>
          <w:rFonts w:ascii="Times New Roman" w:hAnsi="Times New Roman" w:cs="Times New Roman"/>
        </w:rPr>
        <w:t>have to</w:t>
      </w:r>
      <w:proofErr w:type="gramEnd"/>
      <w:r w:rsidRPr="00A32058">
        <w:rPr>
          <w:rFonts w:ascii="Times New Roman" w:hAnsi="Times New Roman" w:cs="Times New Roman"/>
        </w:rPr>
        <w:t xml:space="preserve"> be implemented </w:t>
      </w:r>
      <w:proofErr w:type="gramStart"/>
      <w:r w:rsidRPr="00A32058">
        <w:rPr>
          <w:rFonts w:ascii="Times New Roman" w:hAnsi="Times New Roman" w:cs="Times New Roman"/>
        </w:rPr>
        <w:t>in order to</w:t>
      </w:r>
      <w:proofErr w:type="gramEnd"/>
      <w:r w:rsidRPr="00A32058">
        <w:rPr>
          <w:rFonts w:ascii="Times New Roman" w:hAnsi="Times New Roman" w:cs="Times New Roman"/>
        </w:rPr>
        <w:t xml:space="preserve"> protect the sensitive information.</w:t>
      </w:r>
      <w:r>
        <w:rPr>
          <w:rFonts w:ascii="Times New Roman" w:hAnsi="Times New Roman" w:cs="Times New Roman"/>
        </w:rPr>
        <w:t xml:space="preserve"> </w:t>
      </w:r>
      <w:r w:rsidRPr="00A32058">
        <w:rPr>
          <w:rFonts w:ascii="Times New Roman" w:hAnsi="Times New Roman" w:cs="Times New Roman"/>
        </w:rPr>
        <w:t xml:space="preserve">One of such regulations is HIPAA (Health Insurance Portability and Accountability Act), which guarantees safety and privacy of all information connected with patients' health. All healthcare providers, insurance companies, and other medical organizations </w:t>
      </w:r>
      <w:proofErr w:type="gramStart"/>
      <w:r w:rsidRPr="00A32058">
        <w:rPr>
          <w:rFonts w:ascii="Times New Roman" w:hAnsi="Times New Roman" w:cs="Times New Roman"/>
        </w:rPr>
        <w:t>have to</w:t>
      </w:r>
      <w:proofErr w:type="gramEnd"/>
      <w:r w:rsidRPr="00A32058">
        <w:rPr>
          <w:rFonts w:ascii="Times New Roman" w:hAnsi="Times New Roman" w:cs="Times New Roman"/>
        </w:rPr>
        <w:t xml:space="preserve"> guarantee implementation of administrative, technical, and physical security measures to ensure safety of this information. Non-compliance with the HIPAA can lead to significant penalties.</w:t>
      </w:r>
      <w:r>
        <w:rPr>
          <w:rFonts w:ascii="Times New Roman" w:hAnsi="Times New Roman" w:cs="Times New Roman"/>
        </w:rPr>
        <w:t xml:space="preserve"> </w:t>
      </w:r>
      <w:r w:rsidRPr="00A32058">
        <w:rPr>
          <w:rFonts w:ascii="Times New Roman" w:hAnsi="Times New Roman" w:cs="Times New Roman"/>
        </w:rPr>
        <w:t xml:space="preserve">Another one is PCI DSS (Payment Card Industry Data Security Standard), which is the industry standard rather than the federal law, but still is expected from all </w:t>
      </w:r>
      <w:r w:rsidRPr="00A32058">
        <w:rPr>
          <w:rFonts w:ascii="Times New Roman" w:hAnsi="Times New Roman" w:cs="Times New Roman"/>
        </w:rPr>
        <w:lastRenderedPageBreak/>
        <w:t xml:space="preserve">organizations working with credit cards. These organizations </w:t>
      </w:r>
      <w:proofErr w:type="gramStart"/>
      <w:r w:rsidRPr="00A32058">
        <w:rPr>
          <w:rFonts w:ascii="Times New Roman" w:hAnsi="Times New Roman" w:cs="Times New Roman"/>
        </w:rPr>
        <w:t>have to</w:t>
      </w:r>
      <w:proofErr w:type="gramEnd"/>
      <w:r w:rsidRPr="00A32058">
        <w:rPr>
          <w:rFonts w:ascii="Times New Roman" w:hAnsi="Times New Roman" w:cs="Times New Roman"/>
        </w:rPr>
        <w:t xml:space="preserve"> use reasonable security measures to ensure safe storage of payment card information. These include, but not limited to, implementation of strong access controls, encryption of information, conducting vulnerability assessments, and continuous monitoring of all systems processing payments.</w:t>
      </w:r>
    </w:p>
    <w:p w14:paraId="5D83D713" w14:textId="77777777" w:rsidR="00A32058" w:rsidRPr="00A32058" w:rsidRDefault="00A32058" w:rsidP="00A32058">
      <w:pPr>
        <w:spacing w:line="480" w:lineRule="auto"/>
        <w:ind w:firstLine="720"/>
        <w:rPr>
          <w:rFonts w:ascii="Times New Roman" w:hAnsi="Times New Roman" w:cs="Times New Roman"/>
        </w:rPr>
      </w:pPr>
      <w:r w:rsidRPr="00A32058">
        <w:rPr>
          <w:rFonts w:ascii="Times New Roman" w:hAnsi="Times New Roman" w:cs="Times New Roman"/>
        </w:rPr>
        <w:t>Also, many organizations follow privacy regulations like GDPR (General Data Protection Regulation), which is responsible for protection of individuals' personal information. This regulation guarantees that organizations only gather necessary information, use appropriate methods of its security, and inform regulatory authorities about certain kinds of breaches. Though GDPR is mainly applicable to organizations operating in the EU, many companies worldwide are obliged to comply with it because of doing business with European customers.</w:t>
      </w:r>
    </w:p>
    <w:p w14:paraId="25DEE6D8" w14:textId="77777777" w:rsidR="00A32058" w:rsidRPr="00A32058" w:rsidRDefault="00A32058" w:rsidP="00A32058">
      <w:pPr>
        <w:spacing w:line="480" w:lineRule="auto"/>
        <w:rPr>
          <w:rFonts w:ascii="Times New Roman" w:hAnsi="Times New Roman" w:cs="Times New Roman"/>
        </w:rPr>
      </w:pPr>
    </w:p>
    <w:p w14:paraId="734AB85E" w14:textId="77777777" w:rsidR="00A32058" w:rsidRPr="00A32058" w:rsidRDefault="00A32058" w:rsidP="00A32058">
      <w:pPr>
        <w:spacing w:line="480" w:lineRule="auto"/>
        <w:rPr>
          <w:rFonts w:ascii="Times New Roman" w:hAnsi="Times New Roman" w:cs="Times New Roman"/>
          <w:b/>
          <w:bCs/>
        </w:rPr>
      </w:pPr>
      <w:r w:rsidRPr="00A32058">
        <w:rPr>
          <w:rFonts w:ascii="Times New Roman" w:hAnsi="Times New Roman" w:cs="Times New Roman"/>
          <w:b/>
          <w:bCs/>
        </w:rPr>
        <w:t>Ethical Responsibilities of Information Security Professionals</w:t>
      </w:r>
    </w:p>
    <w:p w14:paraId="5EAD83B6" w14:textId="52D9BA9F" w:rsidR="00A32058" w:rsidRPr="00A32058" w:rsidRDefault="00A32058" w:rsidP="00A32058">
      <w:pPr>
        <w:spacing w:line="480" w:lineRule="auto"/>
        <w:ind w:firstLine="720"/>
        <w:rPr>
          <w:rFonts w:ascii="Times New Roman" w:hAnsi="Times New Roman" w:cs="Times New Roman"/>
        </w:rPr>
      </w:pPr>
      <w:r w:rsidRPr="00A32058">
        <w:rPr>
          <w:rFonts w:ascii="Times New Roman" w:hAnsi="Times New Roman" w:cs="Times New Roman"/>
        </w:rPr>
        <w:t xml:space="preserve">Apart from legal requirements, cybersecurity experts </w:t>
      </w:r>
      <w:proofErr w:type="gramStart"/>
      <w:r w:rsidRPr="00A32058">
        <w:rPr>
          <w:rFonts w:ascii="Times New Roman" w:hAnsi="Times New Roman" w:cs="Times New Roman"/>
        </w:rPr>
        <w:t>have to</w:t>
      </w:r>
      <w:proofErr w:type="gramEnd"/>
      <w:r w:rsidRPr="00A32058">
        <w:rPr>
          <w:rFonts w:ascii="Times New Roman" w:hAnsi="Times New Roman" w:cs="Times New Roman"/>
        </w:rPr>
        <w:t xml:space="preserve"> demonstrate high ethical standards in their work. Ethical behavior includes information protection, privacy preservation, and making right decisions in the interest of the organization and its customers.</w:t>
      </w:r>
      <w:r>
        <w:rPr>
          <w:rFonts w:ascii="Times New Roman" w:hAnsi="Times New Roman" w:cs="Times New Roman"/>
        </w:rPr>
        <w:t xml:space="preserve"> </w:t>
      </w:r>
      <w:r w:rsidRPr="00A32058">
        <w:rPr>
          <w:rFonts w:ascii="Times New Roman" w:hAnsi="Times New Roman" w:cs="Times New Roman"/>
        </w:rPr>
        <w:t xml:space="preserve">Usually, security professionals have administrative access to sensitive systems and confidential information. Due to their privileged access, they cannot view, share, and modify this information unless it is required for completing their tasks. Also, they </w:t>
      </w:r>
      <w:proofErr w:type="gramStart"/>
      <w:r w:rsidRPr="00A32058">
        <w:rPr>
          <w:rFonts w:ascii="Times New Roman" w:hAnsi="Times New Roman" w:cs="Times New Roman"/>
        </w:rPr>
        <w:t>have to</w:t>
      </w:r>
      <w:proofErr w:type="gramEnd"/>
      <w:r w:rsidRPr="00A32058">
        <w:rPr>
          <w:rFonts w:ascii="Times New Roman" w:hAnsi="Times New Roman" w:cs="Times New Roman"/>
        </w:rPr>
        <w:t xml:space="preserve"> keep confidentiality while dealing with sensitive data like employee records, customers' information, financial information, and other confidential business information.</w:t>
      </w:r>
    </w:p>
    <w:p w14:paraId="19C4CD04" w14:textId="77777777" w:rsidR="00A32058" w:rsidRPr="00A32058" w:rsidRDefault="00A32058" w:rsidP="00A32058">
      <w:pPr>
        <w:spacing w:line="480" w:lineRule="auto"/>
        <w:ind w:firstLine="720"/>
        <w:rPr>
          <w:rFonts w:ascii="Times New Roman" w:hAnsi="Times New Roman" w:cs="Times New Roman"/>
        </w:rPr>
      </w:pPr>
      <w:r w:rsidRPr="00A32058">
        <w:rPr>
          <w:rFonts w:ascii="Times New Roman" w:hAnsi="Times New Roman" w:cs="Times New Roman"/>
        </w:rPr>
        <w:t xml:space="preserve">Ethical security professional </w:t>
      </w:r>
      <w:proofErr w:type="gramStart"/>
      <w:r w:rsidRPr="00A32058">
        <w:rPr>
          <w:rFonts w:ascii="Times New Roman" w:hAnsi="Times New Roman" w:cs="Times New Roman"/>
        </w:rPr>
        <w:t>has to</w:t>
      </w:r>
      <w:proofErr w:type="gramEnd"/>
      <w:r w:rsidRPr="00A32058">
        <w:rPr>
          <w:rFonts w:ascii="Times New Roman" w:hAnsi="Times New Roman" w:cs="Times New Roman"/>
        </w:rPr>
        <w:t xml:space="preserve"> report about discovered security vulnerabilities and not use </w:t>
      </w:r>
      <w:proofErr w:type="gramStart"/>
      <w:r w:rsidRPr="00A32058">
        <w:rPr>
          <w:rFonts w:ascii="Times New Roman" w:hAnsi="Times New Roman" w:cs="Times New Roman"/>
        </w:rPr>
        <w:t>it</w:t>
      </w:r>
      <w:proofErr w:type="gramEnd"/>
      <w:r w:rsidRPr="00A32058">
        <w:rPr>
          <w:rFonts w:ascii="Times New Roman" w:hAnsi="Times New Roman" w:cs="Times New Roman"/>
        </w:rPr>
        <w:t xml:space="preserve"> to get any advantages. Also, they </w:t>
      </w:r>
      <w:proofErr w:type="gramStart"/>
      <w:r w:rsidRPr="00A32058">
        <w:rPr>
          <w:rFonts w:ascii="Times New Roman" w:hAnsi="Times New Roman" w:cs="Times New Roman"/>
        </w:rPr>
        <w:t>have to</w:t>
      </w:r>
      <w:proofErr w:type="gramEnd"/>
      <w:r w:rsidRPr="00A32058">
        <w:rPr>
          <w:rFonts w:ascii="Times New Roman" w:hAnsi="Times New Roman" w:cs="Times New Roman"/>
        </w:rPr>
        <w:t xml:space="preserve"> obtain proper authorization prior to </w:t>
      </w:r>
      <w:r w:rsidRPr="00A32058">
        <w:rPr>
          <w:rFonts w:ascii="Times New Roman" w:hAnsi="Times New Roman" w:cs="Times New Roman"/>
        </w:rPr>
        <w:lastRenderedPageBreak/>
        <w:t xml:space="preserve">conducting vulnerability </w:t>
      </w:r>
      <w:proofErr w:type="gramStart"/>
      <w:r w:rsidRPr="00A32058">
        <w:rPr>
          <w:rFonts w:ascii="Times New Roman" w:hAnsi="Times New Roman" w:cs="Times New Roman"/>
        </w:rPr>
        <w:t>assessment</w:t>
      </w:r>
      <w:proofErr w:type="gramEnd"/>
      <w:r w:rsidRPr="00A32058">
        <w:rPr>
          <w:rFonts w:ascii="Times New Roman" w:hAnsi="Times New Roman" w:cs="Times New Roman"/>
        </w:rPr>
        <w:t xml:space="preserve">, penetration </w:t>
      </w:r>
      <w:proofErr w:type="gramStart"/>
      <w:r w:rsidRPr="00A32058">
        <w:rPr>
          <w:rFonts w:ascii="Times New Roman" w:hAnsi="Times New Roman" w:cs="Times New Roman"/>
        </w:rPr>
        <w:t>test</w:t>
      </w:r>
      <w:proofErr w:type="gramEnd"/>
      <w:r w:rsidRPr="00A32058">
        <w:rPr>
          <w:rFonts w:ascii="Times New Roman" w:hAnsi="Times New Roman" w:cs="Times New Roman"/>
        </w:rPr>
        <w:t xml:space="preserve">, and any other kind of security investigation. Conducting security tests without obtaining proper authorization can not only violate organizational </w:t>
      </w:r>
      <w:proofErr w:type="gramStart"/>
      <w:r w:rsidRPr="00A32058">
        <w:rPr>
          <w:rFonts w:ascii="Times New Roman" w:hAnsi="Times New Roman" w:cs="Times New Roman"/>
        </w:rPr>
        <w:t>policy, but</w:t>
      </w:r>
      <w:proofErr w:type="gramEnd"/>
      <w:r w:rsidRPr="00A32058">
        <w:rPr>
          <w:rFonts w:ascii="Times New Roman" w:hAnsi="Times New Roman" w:cs="Times New Roman"/>
        </w:rPr>
        <w:t xml:space="preserve"> also lead to violating federal or state laws.</w:t>
      </w:r>
    </w:p>
    <w:p w14:paraId="2DF9CF99" w14:textId="77777777" w:rsidR="00A32058" w:rsidRPr="00A32058" w:rsidRDefault="00A32058" w:rsidP="00A32058">
      <w:pPr>
        <w:spacing w:line="480" w:lineRule="auto"/>
        <w:rPr>
          <w:rFonts w:ascii="Times New Roman" w:hAnsi="Times New Roman" w:cs="Times New Roman"/>
        </w:rPr>
      </w:pPr>
    </w:p>
    <w:p w14:paraId="639DDC73" w14:textId="77777777" w:rsidR="00A32058" w:rsidRPr="00A32058" w:rsidRDefault="00A32058" w:rsidP="00A32058">
      <w:pPr>
        <w:spacing w:line="480" w:lineRule="auto"/>
        <w:rPr>
          <w:rFonts w:ascii="Times New Roman" w:hAnsi="Times New Roman" w:cs="Times New Roman"/>
          <w:b/>
          <w:bCs/>
        </w:rPr>
      </w:pPr>
      <w:r w:rsidRPr="00A32058">
        <w:rPr>
          <w:rFonts w:ascii="Times New Roman" w:hAnsi="Times New Roman" w:cs="Times New Roman"/>
          <w:b/>
          <w:bCs/>
        </w:rPr>
        <w:t>Information Security Best Practices</w:t>
      </w:r>
    </w:p>
    <w:p w14:paraId="72155336" w14:textId="3B7C6F7C" w:rsidR="00A32058" w:rsidRPr="00A32058" w:rsidRDefault="00A32058" w:rsidP="00A32058">
      <w:pPr>
        <w:spacing w:line="480" w:lineRule="auto"/>
        <w:ind w:firstLine="720"/>
        <w:rPr>
          <w:rFonts w:ascii="Times New Roman" w:hAnsi="Times New Roman" w:cs="Times New Roman"/>
        </w:rPr>
      </w:pPr>
      <w:r w:rsidRPr="00A32058">
        <w:rPr>
          <w:rFonts w:ascii="Times New Roman" w:hAnsi="Times New Roman" w:cs="Times New Roman"/>
        </w:rPr>
        <w:t>Following the best practices can help organizations to improve their security posture significantly. The first important principle is the least privilege. Users should have only minimum access that is necessary for performing their tasks and responsibilities. Limited administrative privileges decrease the risks of information leakage.</w:t>
      </w:r>
      <w:r>
        <w:rPr>
          <w:rFonts w:ascii="Times New Roman" w:hAnsi="Times New Roman" w:cs="Times New Roman"/>
        </w:rPr>
        <w:t xml:space="preserve"> </w:t>
      </w:r>
      <w:r w:rsidRPr="00A32058">
        <w:rPr>
          <w:rFonts w:ascii="Times New Roman" w:hAnsi="Times New Roman" w:cs="Times New Roman"/>
        </w:rPr>
        <w:t xml:space="preserve">The second good practice is multi-factor authentication, which adds another layer of security to accessing </w:t>
      </w:r>
      <w:proofErr w:type="gramStart"/>
      <w:r w:rsidRPr="00A32058">
        <w:rPr>
          <w:rFonts w:ascii="Times New Roman" w:hAnsi="Times New Roman" w:cs="Times New Roman"/>
        </w:rPr>
        <w:t>the information</w:t>
      </w:r>
      <w:proofErr w:type="gramEnd"/>
      <w:r w:rsidRPr="00A32058">
        <w:rPr>
          <w:rFonts w:ascii="Times New Roman" w:hAnsi="Times New Roman" w:cs="Times New Roman"/>
        </w:rPr>
        <w:t xml:space="preserve">. Though </w:t>
      </w:r>
      <w:proofErr w:type="gramStart"/>
      <w:r w:rsidRPr="00A32058">
        <w:rPr>
          <w:rFonts w:ascii="Times New Roman" w:hAnsi="Times New Roman" w:cs="Times New Roman"/>
        </w:rPr>
        <w:t>password is</w:t>
      </w:r>
      <w:proofErr w:type="gramEnd"/>
      <w:r w:rsidRPr="00A32058">
        <w:rPr>
          <w:rFonts w:ascii="Times New Roman" w:hAnsi="Times New Roman" w:cs="Times New Roman"/>
        </w:rPr>
        <w:t xml:space="preserve"> leaked, multi-factor authentication helps to avoid the risk of </w:t>
      </w:r>
      <w:proofErr w:type="gramStart"/>
      <w:r w:rsidRPr="00A32058">
        <w:rPr>
          <w:rFonts w:ascii="Times New Roman" w:hAnsi="Times New Roman" w:cs="Times New Roman"/>
        </w:rPr>
        <w:t>any unauthorized</w:t>
      </w:r>
      <w:proofErr w:type="gramEnd"/>
      <w:r w:rsidRPr="00A32058">
        <w:rPr>
          <w:rFonts w:ascii="Times New Roman" w:hAnsi="Times New Roman" w:cs="Times New Roman"/>
        </w:rPr>
        <w:t xml:space="preserve"> access to the information.</w:t>
      </w:r>
      <w:r>
        <w:rPr>
          <w:rFonts w:ascii="Times New Roman" w:hAnsi="Times New Roman" w:cs="Times New Roman"/>
        </w:rPr>
        <w:t xml:space="preserve"> </w:t>
      </w:r>
      <w:r w:rsidRPr="00A32058">
        <w:rPr>
          <w:rFonts w:ascii="Times New Roman" w:hAnsi="Times New Roman" w:cs="Times New Roman"/>
        </w:rPr>
        <w:t xml:space="preserve">Patch management program </w:t>
      </w:r>
      <w:proofErr w:type="gramStart"/>
      <w:r w:rsidRPr="00A32058">
        <w:rPr>
          <w:rFonts w:ascii="Times New Roman" w:hAnsi="Times New Roman" w:cs="Times New Roman"/>
        </w:rPr>
        <w:t>has to</w:t>
      </w:r>
      <w:proofErr w:type="gramEnd"/>
      <w:r w:rsidRPr="00A32058">
        <w:rPr>
          <w:rFonts w:ascii="Times New Roman" w:hAnsi="Times New Roman" w:cs="Times New Roman"/>
        </w:rPr>
        <w:t xml:space="preserve"> be implemented and maintained </w:t>
      </w:r>
      <w:proofErr w:type="gramStart"/>
      <w:r w:rsidRPr="00A32058">
        <w:rPr>
          <w:rFonts w:ascii="Times New Roman" w:hAnsi="Times New Roman" w:cs="Times New Roman"/>
        </w:rPr>
        <w:t>in order to</w:t>
      </w:r>
      <w:proofErr w:type="gramEnd"/>
      <w:r w:rsidRPr="00A32058">
        <w:rPr>
          <w:rFonts w:ascii="Times New Roman" w:hAnsi="Times New Roman" w:cs="Times New Roman"/>
        </w:rPr>
        <w:t xml:space="preserve"> update the software used in the organization regularly. Vulnerability assessment and security audit can help to find all vulnerabilities and protect the organization from their exploitation by attackers.</w:t>
      </w:r>
      <w:r>
        <w:rPr>
          <w:rFonts w:ascii="Times New Roman" w:hAnsi="Times New Roman" w:cs="Times New Roman"/>
        </w:rPr>
        <w:t xml:space="preserve"> </w:t>
      </w:r>
      <w:r w:rsidRPr="00A32058">
        <w:rPr>
          <w:rFonts w:ascii="Times New Roman" w:hAnsi="Times New Roman" w:cs="Times New Roman"/>
        </w:rPr>
        <w:t xml:space="preserve">Finally, security awareness training is very important. Employees are the main target of phishing and social engineering attacks. Therefore, providing them with </w:t>
      </w:r>
      <w:proofErr w:type="gramStart"/>
      <w:r w:rsidRPr="00A32058">
        <w:rPr>
          <w:rFonts w:ascii="Times New Roman" w:hAnsi="Times New Roman" w:cs="Times New Roman"/>
        </w:rPr>
        <w:t>the training</w:t>
      </w:r>
      <w:proofErr w:type="gramEnd"/>
      <w:r w:rsidRPr="00A32058">
        <w:rPr>
          <w:rFonts w:ascii="Times New Roman" w:hAnsi="Times New Roman" w:cs="Times New Roman"/>
        </w:rPr>
        <w:t xml:space="preserve"> will help them to recognize suspicious emails and avoid unsafe behavior on the Internet.</w:t>
      </w:r>
    </w:p>
    <w:p w14:paraId="37263D52" w14:textId="77777777" w:rsidR="00A32058" w:rsidRPr="00A32058" w:rsidRDefault="00A32058" w:rsidP="00A32058">
      <w:pPr>
        <w:spacing w:line="480" w:lineRule="auto"/>
        <w:rPr>
          <w:rFonts w:ascii="Times New Roman" w:hAnsi="Times New Roman" w:cs="Times New Roman"/>
        </w:rPr>
      </w:pPr>
    </w:p>
    <w:p w14:paraId="510B529F" w14:textId="77777777" w:rsidR="00A32058" w:rsidRPr="00A32058" w:rsidRDefault="00A32058" w:rsidP="00A32058">
      <w:pPr>
        <w:spacing w:line="480" w:lineRule="auto"/>
        <w:rPr>
          <w:rFonts w:ascii="Times New Roman" w:hAnsi="Times New Roman" w:cs="Times New Roman"/>
          <w:b/>
          <w:bCs/>
        </w:rPr>
      </w:pPr>
      <w:r w:rsidRPr="00A32058">
        <w:rPr>
          <w:rFonts w:ascii="Times New Roman" w:hAnsi="Times New Roman" w:cs="Times New Roman"/>
          <w:b/>
          <w:bCs/>
        </w:rPr>
        <w:t>Compliance and Organizational Responsibility</w:t>
      </w:r>
    </w:p>
    <w:p w14:paraId="6545F2A8" w14:textId="02E77AE6" w:rsidR="00A32058" w:rsidRPr="00A32058" w:rsidRDefault="00A32058" w:rsidP="00A32058">
      <w:pPr>
        <w:spacing w:line="480" w:lineRule="auto"/>
        <w:ind w:firstLine="720"/>
        <w:rPr>
          <w:rFonts w:ascii="Times New Roman" w:hAnsi="Times New Roman" w:cs="Times New Roman"/>
        </w:rPr>
      </w:pPr>
      <w:r w:rsidRPr="00A32058">
        <w:rPr>
          <w:rFonts w:ascii="Times New Roman" w:hAnsi="Times New Roman" w:cs="Times New Roman"/>
        </w:rPr>
        <w:t xml:space="preserve">Compliance is a continuous process, not just one-time activity. An organization </w:t>
      </w:r>
      <w:proofErr w:type="gramStart"/>
      <w:r w:rsidRPr="00A32058">
        <w:rPr>
          <w:rFonts w:ascii="Times New Roman" w:hAnsi="Times New Roman" w:cs="Times New Roman"/>
        </w:rPr>
        <w:t>has to</w:t>
      </w:r>
      <w:proofErr w:type="gramEnd"/>
      <w:r w:rsidRPr="00A32058">
        <w:rPr>
          <w:rFonts w:ascii="Times New Roman" w:hAnsi="Times New Roman" w:cs="Times New Roman"/>
        </w:rPr>
        <w:t xml:space="preserve"> establish security policy, conduct regular risk </w:t>
      </w:r>
      <w:proofErr w:type="gramStart"/>
      <w:r w:rsidRPr="00A32058">
        <w:rPr>
          <w:rFonts w:ascii="Times New Roman" w:hAnsi="Times New Roman" w:cs="Times New Roman"/>
        </w:rPr>
        <w:t>assessment</w:t>
      </w:r>
      <w:proofErr w:type="gramEnd"/>
      <w:r w:rsidRPr="00A32058">
        <w:rPr>
          <w:rFonts w:ascii="Times New Roman" w:hAnsi="Times New Roman" w:cs="Times New Roman"/>
        </w:rPr>
        <w:t xml:space="preserve">, review the access, and document all </w:t>
      </w:r>
      <w:r w:rsidRPr="00A32058">
        <w:rPr>
          <w:rFonts w:ascii="Times New Roman" w:hAnsi="Times New Roman" w:cs="Times New Roman"/>
        </w:rPr>
        <w:lastRenderedPageBreak/>
        <w:t>security procedures. Also, there should be the incident response plan, disaster recovery plan, and business continuity plan, which should be maintained and updated regularly.</w:t>
      </w:r>
      <w:r>
        <w:rPr>
          <w:rFonts w:ascii="Times New Roman" w:hAnsi="Times New Roman" w:cs="Times New Roman"/>
        </w:rPr>
        <w:t xml:space="preserve"> </w:t>
      </w:r>
      <w:r w:rsidRPr="00A32058">
        <w:rPr>
          <w:rFonts w:ascii="Times New Roman" w:hAnsi="Times New Roman" w:cs="Times New Roman"/>
        </w:rPr>
        <w:t>Also, managers play the key role in creating the culture of security. Providing employees with proper training, enforcement of security policy, and support of continuous improvement decrease the risks while proving compliance with legal and ethical standards.</w:t>
      </w:r>
    </w:p>
    <w:p w14:paraId="477B0AA5" w14:textId="77777777" w:rsidR="00A32058" w:rsidRPr="00A32058" w:rsidRDefault="00A32058" w:rsidP="00A32058">
      <w:pPr>
        <w:spacing w:line="480" w:lineRule="auto"/>
        <w:rPr>
          <w:rFonts w:ascii="Times New Roman" w:hAnsi="Times New Roman" w:cs="Times New Roman"/>
        </w:rPr>
      </w:pPr>
    </w:p>
    <w:p w14:paraId="56544032" w14:textId="77777777" w:rsidR="00A32058" w:rsidRPr="00A32058" w:rsidRDefault="00A32058" w:rsidP="00A32058">
      <w:pPr>
        <w:spacing w:line="480" w:lineRule="auto"/>
        <w:rPr>
          <w:rFonts w:ascii="Times New Roman" w:hAnsi="Times New Roman" w:cs="Times New Roman"/>
          <w:b/>
          <w:bCs/>
        </w:rPr>
      </w:pPr>
      <w:r w:rsidRPr="00A32058">
        <w:rPr>
          <w:rFonts w:ascii="Times New Roman" w:hAnsi="Times New Roman" w:cs="Times New Roman"/>
          <w:b/>
          <w:bCs/>
        </w:rPr>
        <w:t>Conclusion</w:t>
      </w:r>
    </w:p>
    <w:p w14:paraId="6752D749" w14:textId="321AEDB5" w:rsidR="00DD5B16" w:rsidRDefault="00A32058" w:rsidP="00A32058">
      <w:pPr>
        <w:spacing w:line="480" w:lineRule="auto"/>
        <w:ind w:firstLine="720"/>
        <w:rPr>
          <w:rFonts w:ascii="Times New Roman" w:hAnsi="Times New Roman" w:cs="Times New Roman"/>
        </w:rPr>
      </w:pPr>
      <w:r w:rsidRPr="00A32058">
        <w:rPr>
          <w:rFonts w:ascii="Times New Roman" w:hAnsi="Times New Roman" w:cs="Times New Roman"/>
        </w:rPr>
        <w:t xml:space="preserve">Legal and ethical responsibilities are the core elements of information security. Organizations </w:t>
      </w:r>
      <w:proofErr w:type="gramStart"/>
      <w:r w:rsidRPr="00A32058">
        <w:rPr>
          <w:rFonts w:ascii="Times New Roman" w:hAnsi="Times New Roman" w:cs="Times New Roman"/>
        </w:rPr>
        <w:t>have to</w:t>
      </w:r>
      <w:proofErr w:type="gramEnd"/>
      <w:r w:rsidRPr="00A32058">
        <w:rPr>
          <w:rFonts w:ascii="Times New Roman" w:hAnsi="Times New Roman" w:cs="Times New Roman"/>
        </w:rPr>
        <w:t xml:space="preserve"> comply with all applicable laws and industry standards, while employees and information security professionals </w:t>
      </w:r>
      <w:proofErr w:type="gramStart"/>
      <w:r w:rsidRPr="00A32058">
        <w:rPr>
          <w:rFonts w:ascii="Times New Roman" w:hAnsi="Times New Roman" w:cs="Times New Roman"/>
        </w:rPr>
        <w:t>have to</w:t>
      </w:r>
      <w:proofErr w:type="gramEnd"/>
      <w:r w:rsidRPr="00A32058">
        <w:rPr>
          <w:rFonts w:ascii="Times New Roman" w:hAnsi="Times New Roman" w:cs="Times New Roman"/>
        </w:rPr>
        <w:t xml:space="preserve"> demonstrate ethical behavior when working with information. Least privilege, multi-factor authentication, patch management, employee training, and regular security assessments are the </w:t>
      </w:r>
      <w:proofErr w:type="gramStart"/>
      <w:r w:rsidRPr="00A32058">
        <w:rPr>
          <w:rFonts w:ascii="Times New Roman" w:hAnsi="Times New Roman" w:cs="Times New Roman"/>
        </w:rPr>
        <w:t>examples of best</w:t>
      </w:r>
      <w:proofErr w:type="gramEnd"/>
      <w:r w:rsidRPr="00A32058">
        <w:rPr>
          <w:rFonts w:ascii="Times New Roman" w:hAnsi="Times New Roman" w:cs="Times New Roman"/>
        </w:rPr>
        <w:t xml:space="preserve"> practices, which can help to reduce risks and maintain compliance.</w:t>
      </w:r>
    </w:p>
    <w:p w14:paraId="30E190DF" w14:textId="77777777" w:rsidR="00A32058" w:rsidRDefault="00A32058" w:rsidP="00A32058">
      <w:pPr>
        <w:spacing w:line="480" w:lineRule="auto"/>
        <w:ind w:firstLine="720"/>
        <w:rPr>
          <w:rFonts w:ascii="Times New Roman" w:hAnsi="Times New Roman" w:cs="Times New Roman"/>
        </w:rPr>
      </w:pPr>
    </w:p>
    <w:p w14:paraId="2FFF9618" w14:textId="7B2DE949" w:rsidR="00A32058" w:rsidRDefault="00A32058">
      <w:pPr>
        <w:rPr>
          <w:rFonts w:ascii="Times New Roman" w:hAnsi="Times New Roman" w:cs="Times New Roman"/>
        </w:rPr>
      </w:pPr>
      <w:r>
        <w:rPr>
          <w:rFonts w:ascii="Times New Roman" w:hAnsi="Times New Roman" w:cs="Times New Roman"/>
        </w:rPr>
        <w:br w:type="page"/>
      </w:r>
    </w:p>
    <w:p w14:paraId="2B5B9C2B" w14:textId="084601B9" w:rsidR="00A32058" w:rsidRDefault="00A32058" w:rsidP="00A32058">
      <w:pPr>
        <w:spacing w:line="480" w:lineRule="auto"/>
        <w:ind w:firstLine="720"/>
        <w:jc w:val="center"/>
        <w:rPr>
          <w:rFonts w:ascii="Times New Roman" w:hAnsi="Times New Roman" w:cs="Times New Roman"/>
          <w:b/>
          <w:bCs/>
        </w:rPr>
      </w:pPr>
      <w:r>
        <w:rPr>
          <w:rFonts w:ascii="Times New Roman" w:hAnsi="Times New Roman" w:cs="Times New Roman"/>
          <w:b/>
          <w:bCs/>
        </w:rPr>
        <w:lastRenderedPageBreak/>
        <w:t>References</w:t>
      </w:r>
    </w:p>
    <w:p w14:paraId="7A6D901B" w14:textId="0A217270" w:rsidR="00A32058" w:rsidRPr="00A32058" w:rsidRDefault="00A32058" w:rsidP="00A32058">
      <w:pPr>
        <w:spacing w:line="480" w:lineRule="auto"/>
        <w:ind w:firstLine="720"/>
        <w:rPr>
          <w:rFonts w:ascii="Times New Roman" w:hAnsi="Times New Roman" w:cs="Times New Roman"/>
        </w:rPr>
      </w:pPr>
      <w:r w:rsidRPr="00A32058">
        <w:rPr>
          <w:rFonts w:ascii="Times New Roman" w:hAnsi="Times New Roman" w:cs="Times New Roman"/>
        </w:rPr>
        <w:t>National Institute of Standards and Technology. (2024). Cybersecurity Framework (CSF) 2.0.</w:t>
      </w:r>
    </w:p>
    <w:p w14:paraId="6ADE3686" w14:textId="549F9B9B" w:rsidR="00A32058" w:rsidRPr="00A32058" w:rsidRDefault="00A32058" w:rsidP="00A32058">
      <w:pPr>
        <w:spacing w:line="480" w:lineRule="auto"/>
        <w:ind w:firstLine="720"/>
        <w:rPr>
          <w:rFonts w:ascii="Times New Roman" w:hAnsi="Times New Roman" w:cs="Times New Roman"/>
        </w:rPr>
      </w:pPr>
      <w:r w:rsidRPr="00A32058">
        <w:rPr>
          <w:rFonts w:ascii="Times New Roman" w:hAnsi="Times New Roman" w:cs="Times New Roman"/>
        </w:rPr>
        <w:t>National Institute of Standards and Technology. (2020). Security and Privacy Controls for Information Systems and Organizations (SP 800-53 Rev. 5).</w:t>
      </w:r>
    </w:p>
    <w:p w14:paraId="1EE900C8" w14:textId="7F1B47D4" w:rsidR="00A32058" w:rsidRPr="00A32058" w:rsidRDefault="00A32058" w:rsidP="00A32058">
      <w:pPr>
        <w:spacing w:line="480" w:lineRule="auto"/>
        <w:ind w:firstLine="720"/>
        <w:rPr>
          <w:rFonts w:ascii="Times New Roman" w:hAnsi="Times New Roman" w:cs="Times New Roman"/>
        </w:rPr>
      </w:pPr>
      <w:r w:rsidRPr="00A32058">
        <w:rPr>
          <w:rFonts w:ascii="Times New Roman" w:hAnsi="Times New Roman" w:cs="Times New Roman"/>
        </w:rPr>
        <w:t>Health Insurance Portability and Accountability Act of 1996, Pub. L. No. 104-191.</w:t>
      </w:r>
    </w:p>
    <w:p w14:paraId="194D830D" w14:textId="739A3CCC" w:rsidR="00A32058" w:rsidRPr="00A32058" w:rsidRDefault="00A32058" w:rsidP="00A32058">
      <w:pPr>
        <w:spacing w:line="480" w:lineRule="auto"/>
        <w:ind w:firstLine="720"/>
        <w:rPr>
          <w:rFonts w:ascii="Times New Roman" w:hAnsi="Times New Roman" w:cs="Times New Roman"/>
        </w:rPr>
      </w:pPr>
      <w:r w:rsidRPr="00A32058">
        <w:rPr>
          <w:rFonts w:ascii="Times New Roman" w:hAnsi="Times New Roman" w:cs="Times New Roman"/>
        </w:rPr>
        <w:t>Payment Card Industry Security Standards Council. (2022). Payment Card Industry Data Security Standard (PCI DSS) Version 4.0.</w:t>
      </w:r>
    </w:p>
    <w:p w14:paraId="65F98B97" w14:textId="4DA95121" w:rsidR="00A32058" w:rsidRPr="00A32058" w:rsidRDefault="00A32058" w:rsidP="00A32058">
      <w:pPr>
        <w:spacing w:line="480" w:lineRule="auto"/>
        <w:ind w:firstLine="720"/>
        <w:rPr>
          <w:rFonts w:ascii="Times New Roman" w:hAnsi="Times New Roman" w:cs="Times New Roman"/>
        </w:rPr>
      </w:pPr>
      <w:r w:rsidRPr="00A32058">
        <w:rPr>
          <w:rFonts w:ascii="Times New Roman" w:hAnsi="Times New Roman" w:cs="Times New Roman"/>
        </w:rPr>
        <w:t>European Parliament and Council of the European Union. (2016). General Data Protection Regulation (GDPR).</w:t>
      </w:r>
    </w:p>
    <w:sectPr w:rsidR="00A32058" w:rsidRPr="00A32058">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205F7" w14:textId="77777777" w:rsidR="00D97E38" w:rsidRDefault="00D97E38" w:rsidP="00DD5B16">
      <w:pPr>
        <w:spacing w:after="0" w:line="240" w:lineRule="auto"/>
      </w:pPr>
      <w:r>
        <w:separator/>
      </w:r>
    </w:p>
  </w:endnote>
  <w:endnote w:type="continuationSeparator" w:id="0">
    <w:p w14:paraId="1DBEDE41" w14:textId="77777777" w:rsidR="00D97E38" w:rsidRDefault="00D97E38" w:rsidP="00DD5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71DCD" w14:textId="77777777" w:rsidR="00D97E38" w:rsidRDefault="00D97E38" w:rsidP="00DD5B16">
      <w:pPr>
        <w:spacing w:after="0" w:line="240" w:lineRule="auto"/>
      </w:pPr>
      <w:r>
        <w:separator/>
      </w:r>
    </w:p>
  </w:footnote>
  <w:footnote w:type="continuationSeparator" w:id="0">
    <w:p w14:paraId="63CD513F" w14:textId="77777777" w:rsidR="00D97E38" w:rsidRDefault="00D97E38" w:rsidP="00DD5B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3185004"/>
      <w:docPartObj>
        <w:docPartGallery w:val="Page Numbers (Top of Page)"/>
        <w:docPartUnique/>
      </w:docPartObj>
    </w:sdtPr>
    <w:sdtEndPr>
      <w:rPr>
        <w:noProof/>
      </w:rPr>
    </w:sdtEndPr>
    <w:sdtContent>
      <w:p w14:paraId="7B83C14E" w14:textId="5B6E215C" w:rsidR="00DD5B16" w:rsidRDefault="00DD5B1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58EB215" w14:textId="77777777" w:rsidR="00DD5B16" w:rsidRDefault="00DD5B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B16"/>
    <w:rsid w:val="00294200"/>
    <w:rsid w:val="002D2D75"/>
    <w:rsid w:val="00A32058"/>
    <w:rsid w:val="00D97E38"/>
    <w:rsid w:val="00DD5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F022E"/>
  <w15:chartTrackingRefBased/>
  <w15:docId w15:val="{AB47951B-3454-4BBF-8880-8EAB215C2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5B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5B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5B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5B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5B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5B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5B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B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B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B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5B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5B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5B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5B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5B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5B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5B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5B16"/>
    <w:rPr>
      <w:rFonts w:eastAsiaTheme="majorEastAsia" w:cstheme="majorBidi"/>
      <w:color w:val="272727" w:themeColor="text1" w:themeTint="D8"/>
    </w:rPr>
  </w:style>
  <w:style w:type="paragraph" w:styleId="Title">
    <w:name w:val="Title"/>
    <w:basedOn w:val="Normal"/>
    <w:next w:val="Normal"/>
    <w:link w:val="TitleChar"/>
    <w:uiPriority w:val="10"/>
    <w:qFormat/>
    <w:rsid w:val="00DD5B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5B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5B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5B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B16"/>
    <w:pPr>
      <w:spacing w:before="160"/>
      <w:jc w:val="center"/>
    </w:pPr>
    <w:rPr>
      <w:i/>
      <w:iCs/>
      <w:color w:val="404040" w:themeColor="text1" w:themeTint="BF"/>
    </w:rPr>
  </w:style>
  <w:style w:type="character" w:customStyle="1" w:styleId="QuoteChar">
    <w:name w:val="Quote Char"/>
    <w:basedOn w:val="DefaultParagraphFont"/>
    <w:link w:val="Quote"/>
    <w:uiPriority w:val="29"/>
    <w:rsid w:val="00DD5B16"/>
    <w:rPr>
      <w:i/>
      <w:iCs/>
      <w:color w:val="404040" w:themeColor="text1" w:themeTint="BF"/>
    </w:rPr>
  </w:style>
  <w:style w:type="paragraph" w:styleId="ListParagraph">
    <w:name w:val="List Paragraph"/>
    <w:basedOn w:val="Normal"/>
    <w:uiPriority w:val="34"/>
    <w:qFormat/>
    <w:rsid w:val="00DD5B16"/>
    <w:pPr>
      <w:ind w:left="720"/>
      <w:contextualSpacing/>
    </w:pPr>
  </w:style>
  <w:style w:type="character" w:styleId="IntenseEmphasis">
    <w:name w:val="Intense Emphasis"/>
    <w:basedOn w:val="DefaultParagraphFont"/>
    <w:uiPriority w:val="21"/>
    <w:qFormat/>
    <w:rsid w:val="00DD5B16"/>
    <w:rPr>
      <w:i/>
      <w:iCs/>
      <w:color w:val="0F4761" w:themeColor="accent1" w:themeShade="BF"/>
    </w:rPr>
  </w:style>
  <w:style w:type="paragraph" w:styleId="IntenseQuote">
    <w:name w:val="Intense Quote"/>
    <w:basedOn w:val="Normal"/>
    <w:next w:val="Normal"/>
    <w:link w:val="IntenseQuoteChar"/>
    <w:uiPriority w:val="30"/>
    <w:qFormat/>
    <w:rsid w:val="00DD5B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5B16"/>
    <w:rPr>
      <w:i/>
      <w:iCs/>
      <w:color w:val="0F4761" w:themeColor="accent1" w:themeShade="BF"/>
    </w:rPr>
  </w:style>
  <w:style w:type="character" w:styleId="IntenseReference">
    <w:name w:val="Intense Reference"/>
    <w:basedOn w:val="DefaultParagraphFont"/>
    <w:uiPriority w:val="32"/>
    <w:qFormat/>
    <w:rsid w:val="00DD5B16"/>
    <w:rPr>
      <w:b/>
      <w:bCs/>
      <w:smallCaps/>
      <w:color w:val="0F4761" w:themeColor="accent1" w:themeShade="BF"/>
      <w:spacing w:val="5"/>
    </w:rPr>
  </w:style>
  <w:style w:type="paragraph" w:styleId="Header">
    <w:name w:val="header"/>
    <w:basedOn w:val="Normal"/>
    <w:link w:val="HeaderChar"/>
    <w:uiPriority w:val="99"/>
    <w:unhideWhenUsed/>
    <w:rsid w:val="00DD5B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B16"/>
  </w:style>
  <w:style w:type="paragraph" w:styleId="Footer">
    <w:name w:val="footer"/>
    <w:basedOn w:val="Normal"/>
    <w:link w:val="FooterChar"/>
    <w:uiPriority w:val="99"/>
    <w:unhideWhenUsed/>
    <w:rsid w:val="00DD5B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B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1036</Words>
  <Characters>5906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Wesston Dana</dc:creator>
  <cp:keywords/>
  <dc:description/>
  <cp:lastModifiedBy>Wesston Dana</cp:lastModifiedBy>
  <cp:revision>1</cp:revision>
  <dcterms:created xsi:type="dcterms:W3CDTF">2026-07-15T19:36:00Z</dcterms:created>
  <dcterms:modified xsi:type="dcterms:W3CDTF">2026-07-15T23:43:00Z</dcterms:modified>
</cp:coreProperties>
</file>